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300"/>
        <w:tblW w:w="108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771"/>
        <w:gridCol w:w="9047"/>
      </w:tblGrid>
      <w:tr>
        <w:trPr>
          <w:trHeight w:val="1718" w:hRule="atLeast"/>
        </w:trPr>
        <w:tc>
          <w:tcPr>
            <w:tcW w:w="1771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120" w:after="120"/>
              <w:ind w:left="170"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45720</wp:posOffset>
                  </wp:positionV>
                  <wp:extent cx="790575" cy="79057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47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193" w:after="0"/>
              <w:ind w:right="17" w:hanging="0"/>
              <w:rPr>
                <w:rFonts w:ascii="Trebuchet MS" w:hAnsi="Trebuchet MS" w:cs="Arial"/>
                <w:b/>
                <w:sz w:val="36"/>
                <w:szCs w:val="36"/>
              </w:rPr>
            </w:pPr>
            <w:r>
              <w:rPr>
                <w:rFonts w:cs="Arial" w:ascii="Trebuchet MS" w:hAnsi="Trebuchet MS"/>
                <w:b/>
                <w:sz w:val="40"/>
                <w:szCs w:val="40"/>
              </w:rPr>
              <w:t>DOSSIER DE RENSEIGNEMENTS 202</w:t>
            </w:r>
            <w:r>
              <w:rPr>
                <w:rFonts w:cs="Arial" w:ascii="Trebuchet MS" w:hAnsi="Trebuchet MS"/>
                <w:b/>
                <w:sz w:val="40"/>
                <w:szCs w:val="40"/>
              </w:rPr>
              <w:t>6</w:t>
            </w:r>
          </w:p>
          <w:p>
            <w:pPr>
              <w:pStyle w:val="Normal"/>
              <w:widowControl w:val="false"/>
              <w:spacing w:before="193" w:after="0"/>
              <w:ind w:right="17" w:hanging="0"/>
              <w:rPr>
                <w:rFonts w:ascii="Trebuchet MS" w:hAnsi="Trebuchet MS" w:cs="Arial"/>
                <w:b/>
                <w:sz w:val="36"/>
                <w:szCs w:val="36"/>
              </w:rPr>
            </w:pPr>
            <w:r>
              <w:rPr>
                <w:rFonts w:cs="Arial" w:ascii="Trebuchet MS" w:hAnsi="Trebuchet MS"/>
                <w:b/>
                <w:sz w:val="44"/>
                <w:szCs w:val="44"/>
              </w:rPr>
              <w:t>FICHE PETITE ENFANCE - ENFANCE</w:t>
            </w:r>
            <w:r>
              <w:rPr>
                <w:rFonts w:cs="Arial" w:ascii="Trebuchet MS" w:hAnsi="Trebuchet MS"/>
                <w:b/>
                <w:sz w:val="48"/>
                <w:szCs w:val="48"/>
              </w:rPr>
              <w:br/>
            </w:r>
            <w:r>
              <w:rPr>
                <w:rFonts w:cs="Arial" w:ascii="Trebuchet MS" w:hAnsi="Trebuchet MS"/>
                <w:sz w:val="32"/>
                <w:szCs w:val="32"/>
              </w:rPr>
              <w:t>Association :……………………………………………………..</w:t>
            </w:r>
          </w:p>
          <w:p>
            <w:pPr>
              <w:pStyle w:val="Normal"/>
              <w:widowControl w:val="false"/>
              <w:spacing w:before="193" w:after="0"/>
              <w:ind w:right="17" w:hanging="0"/>
              <w:rPr/>
            </w:pPr>
            <w:r>
              <w:rPr>
                <w:rFonts w:cs="Arial" w:ascii="Trebuchet MS" w:hAnsi="Trebuchet MS"/>
                <w:sz w:val="32"/>
                <w:szCs w:val="32"/>
              </w:rPr>
              <w:t>Domaine à préciser : …………………………………………….</w:t>
            </w:r>
          </w:p>
        </w:tc>
      </w:tr>
    </w:tbl>
    <w:p>
      <w:pPr>
        <w:pStyle w:val="Normal"/>
        <w:spacing w:lineRule="auto" w:line="240" w:before="360" w:after="0"/>
        <w:jc w:val="both"/>
        <w:rPr>
          <w:rFonts w:ascii="Trebuchet MS" w:hAnsi="Trebuchet MS"/>
          <w:sz w:val="20"/>
          <w:szCs w:val="20"/>
        </w:rPr>
      </w:pPr>
      <w:r/>
      <w:r>
        <w:rPr>
          <w:rFonts w:cs="Arial" w:ascii="Trebuchet MS" w:hAnsi="Trebuchet MS"/>
          <w:b/>
          <w:sz w:val="20"/>
          <w:szCs w:val="20"/>
        </w:rPr>
        <w:t>Cette fiche est à remplir par les associations œuvrant dans les domaines de la petite enfance, de l'enfance et de l'éducation. Elle permettra à la ville de mieux cerner l’activité et les orientations de votre association.</w:t>
      </w:r>
    </w:p>
    <w:p>
      <w:pPr>
        <w:pStyle w:val="Normal"/>
        <w:spacing w:lineRule="auto" w:line="240" w:before="12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color w:val="111111"/>
        </w:rPr>
      </w:pPr>
      <w:r>
        <w:rPr>
          <w:rFonts w:cs="Arial" w:ascii="Trebuchet MS" w:hAnsi="Trebuchet MS"/>
          <w:b w:val="false"/>
          <w:bCs w:val="false"/>
          <w:color w:val="111111"/>
          <w:sz w:val="20"/>
          <w:szCs w:val="20"/>
        </w:rPr>
        <w:t>La ville de Fontaine est soucieuse de favoriser l'épanouissement, le développement et la socialisation des tout-petits et des enfants. Elle porte également une attention particulière aux questions de prévention et d’accompagnement des familles dans leur rôle de parents au travers des dispositifs et des projets.</w:t>
      </w:r>
    </w:p>
    <w:p>
      <w:pPr>
        <w:pStyle w:val="Normal"/>
        <w:spacing w:before="360" w:after="12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Quelles sont les actions de votre association qui répondent aux objectifs de la ville de Fontaine ?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Votre association intervient-elle pendant les accueils des tout-petits, le temps scolaire et/ou en dehors du temps scolaire ?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ascii="Trebuchet MS" w:hAnsi="Trebuchet MS"/>
          <w:color w:val="111111"/>
          <w:sz w:val="20"/>
          <w:szCs w:val="20"/>
        </w:rPr>
        <w:t>Quels sont les publics touchés par votre association : enfants (tranche d’âges), adultes, familles… ?</w:t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cs="Arial" w:ascii="Trebuchet MS" w:hAnsi="Trebuchet MS"/>
          <w:color w:val="11111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color w:val="111111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cs="Arial" w:ascii="Trebuchet MS" w:hAnsi="Trebuchet MS"/>
          <w:color w:val="11111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color w:val="111111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cs="Arial" w:ascii="Trebuchet MS" w:hAnsi="Trebuchet MS"/>
          <w:color w:val="11111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color w:val="111111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cs="Arial" w:ascii="Trebuchet MS" w:hAnsi="Trebuchet MS"/>
          <w:color w:val="11111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color w:val="111111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color w:val="111111"/>
          <w:sz w:val="20"/>
          <w:szCs w:val="20"/>
        </w:rPr>
      </w:pPr>
      <w:r>
        <w:rPr>
          <w:rFonts w:ascii="Trebuchet MS" w:hAnsi="Trebuchet MS"/>
          <w:color w:val="111111"/>
          <w:sz w:val="20"/>
          <w:szCs w:val="20"/>
        </w:rPr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ascii="Trebuchet MS" w:hAnsi="Trebuchet MS"/>
          <w:color w:val="111111"/>
          <w:sz w:val="20"/>
          <w:szCs w:val="20"/>
        </w:rPr>
        <w:t>Votre association intervient-elle uniquement auprès des Fontainois ou d’un territoire plus large ?</w:t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cs="Arial" w:ascii="Trebuchet MS" w:hAnsi="Trebuchet MS"/>
          <w:color w:val="11111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color w:val="111111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cs="Arial" w:ascii="Trebuchet MS" w:hAnsi="Trebuchet MS"/>
          <w:color w:val="11111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color w:val="111111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color w:val="111111"/>
        </w:rPr>
      </w:pPr>
      <w:r>
        <w:rPr>
          <w:rFonts w:cs="Arial" w:ascii="Trebuchet MS" w:hAnsi="Trebuchet MS"/>
          <w:color w:val="11111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color w:val="111111"/>
          <w:sz w:val="20"/>
          <w:szCs w:val="20"/>
        </w:rPr>
        <w:t>..</w:t>
      </w:r>
    </w:p>
    <w:p>
      <w:pPr>
        <w:pStyle w:val="Normal"/>
        <w:spacing w:before="360" w:after="20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Votre association apporte-t-elle un soutien, un suivi ou un accompagnement à un public fragilisé ?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rebuchet MS" w:hAnsi="Trebuchet MS" w:cs="Arial"/>
          <w:bCs/>
          <w:iCs/>
          <w:sz w:val="20"/>
          <w:szCs w:val="20"/>
        </w:rPr>
      </w:pPr>
      <w:r>
        <w:rPr>
          <w:rFonts w:cs="Arial" w:ascii="Trebuchet MS" w:hAnsi="Trebuchet MS"/>
          <w:bCs/>
          <w:iCs/>
          <w:sz w:val="20"/>
          <w:szCs w:val="20"/>
        </w:rPr>
        <w:t xml:space="preserve">Si oui, quelle(s) action(s) et pour quel public ? 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sectPr>
      <w:type w:val="nextPage"/>
      <w:pgSz w:w="11906" w:h="16838"/>
      <w:pgMar w:left="851" w:right="851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534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6534b"/>
    <w:rPr>
      <w:rFonts w:ascii="Tahoma" w:hAnsi="Tahoma" w:eastAsia="Calibri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Trebuchet MS" w:hAnsi="Trebuchet MS" w:eastAsia="Noto Sans CJK SC" w:cs="Lohit Devanagari"/>
      <w:sz w:val="28"/>
      <w:szCs w:val="28"/>
    </w:rPr>
  </w:style>
  <w:style w:type="paragraph" w:styleId="Corpsdetexte">
    <w:name w:val="Body Text"/>
    <w:basedOn w:val="Normal"/>
    <w:rsid w:val="00bd5c1f"/>
    <w:pPr>
      <w:spacing w:before="0" w:after="140"/>
    </w:pPr>
    <w:rPr/>
  </w:style>
  <w:style w:type="paragraph" w:styleId="Liste">
    <w:name w:val="List"/>
    <w:basedOn w:val="Corpsdetexte"/>
    <w:rsid w:val="00bd5c1f"/>
    <w:pPr/>
    <w:rPr>
      <w:rFonts w:cs="Lohit Devanagari"/>
    </w:rPr>
  </w:style>
  <w:style w:type="paragraph" w:styleId="Lgende" w:customStyle="1">
    <w:name w:val="Caption"/>
    <w:basedOn w:val="Normal"/>
    <w:qFormat/>
    <w:rsid w:val="00bd5c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bd5c1f"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qFormat/>
    <w:rsid w:val="00bd5c1f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653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 w:customStyle="1">
    <w:name w:val="Contenu de cadre"/>
    <w:basedOn w:val="Normal"/>
    <w:qFormat/>
    <w:rsid w:val="00bd5c1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LibreOffice/7.5.5.2$Linux_X86_64 LibreOffice_project/50$Build-2</Application>
  <AppVersion>15.0000</AppVersion>
  <Pages>1</Pages>
  <Words>210</Words>
  <Characters>2885</Characters>
  <CharactersWithSpaces>3059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2016-05-31T15:43:00Z</dcterms:created>
  <dc:creator>jay.r</dc:creator>
  <dc:description/>
  <dc:language>fr-FR</dc:language>
  <cp:lastModifiedBy/>
  <cp:lastPrinted>2022-11-09T08:10:40Z</cp:lastPrinted>
  <dcterms:modified xsi:type="dcterms:W3CDTF">2025-07-18T15:26:39Z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